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51F" w:rsidRPr="0018551F" w:rsidRDefault="0018551F" w:rsidP="0018551F">
      <w:pPr>
        <w:keepNext/>
        <w:widowControl/>
        <w:jc w:val="center"/>
        <w:outlineLvl w:val="0"/>
        <w:rPr>
          <w:rFonts w:ascii="Calibri" w:eastAsia="宋体" w:hAnsi="Calibri" w:cs="宋体"/>
          <w:b/>
          <w:bCs/>
          <w:color w:val="000000"/>
          <w:kern w:val="36"/>
          <w:sz w:val="44"/>
          <w:szCs w:val="44"/>
        </w:rPr>
      </w:pPr>
      <w:r w:rsidRPr="0018551F">
        <w:rPr>
          <w:rFonts w:ascii="宋体" w:eastAsia="宋体" w:hAnsi="宋体" w:cs="宋体" w:hint="eastAsia"/>
          <w:b/>
          <w:bCs/>
          <w:color w:val="000000"/>
          <w:kern w:val="36"/>
          <w:sz w:val="44"/>
          <w:szCs w:val="44"/>
          <w:lang/>
        </w:rPr>
        <w:t>关于</w:t>
      </w:r>
      <w:r w:rsidRPr="0018551F">
        <w:rPr>
          <w:rFonts w:ascii="宋体" w:eastAsia="宋体" w:hAnsi="宋体" w:cs="宋体" w:hint="eastAsia"/>
          <w:b/>
          <w:bCs/>
          <w:color w:val="000000"/>
          <w:kern w:val="36"/>
          <w:sz w:val="44"/>
          <w:szCs w:val="44"/>
        </w:rPr>
        <w:t>开展</w:t>
      </w:r>
      <w:r w:rsidRPr="0018551F">
        <w:rPr>
          <w:rFonts w:ascii="宋体" w:eastAsia="宋体" w:hAnsi="宋体" w:cs="宋体" w:hint="eastAsia"/>
          <w:b/>
          <w:bCs/>
          <w:color w:val="000000"/>
          <w:kern w:val="36"/>
          <w:sz w:val="44"/>
          <w:szCs w:val="44"/>
          <w:lang/>
        </w:rPr>
        <w:t>2017年</w:t>
      </w:r>
      <w:r w:rsidRPr="0018551F">
        <w:rPr>
          <w:rFonts w:ascii="宋体" w:eastAsia="宋体" w:hAnsi="宋体" w:cs="宋体" w:hint="eastAsia"/>
          <w:b/>
          <w:bCs/>
          <w:color w:val="000000"/>
          <w:kern w:val="36"/>
          <w:sz w:val="44"/>
          <w:szCs w:val="44"/>
        </w:rPr>
        <w:t>春</w:t>
      </w:r>
      <w:r w:rsidRPr="0018551F">
        <w:rPr>
          <w:rFonts w:ascii="宋体" w:eastAsia="宋体" w:hAnsi="宋体" w:cs="宋体" w:hint="eastAsia"/>
          <w:b/>
          <w:bCs/>
          <w:color w:val="000000"/>
          <w:kern w:val="36"/>
          <w:sz w:val="44"/>
          <w:szCs w:val="44"/>
          <w:lang/>
        </w:rPr>
        <w:t>季学期国家公派出国</w:t>
      </w:r>
    </w:p>
    <w:p w:rsidR="0018551F" w:rsidRPr="0018551F" w:rsidRDefault="0018551F" w:rsidP="0018551F">
      <w:pPr>
        <w:keepNext/>
        <w:widowControl/>
        <w:jc w:val="center"/>
        <w:outlineLvl w:val="0"/>
        <w:rPr>
          <w:rFonts w:ascii="Calibri" w:eastAsia="宋体" w:hAnsi="Calibri" w:cs="宋体"/>
          <w:b/>
          <w:bCs/>
          <w:color w:val="000000"/>
          <w:kern w:val="36"/>
          <w:sz w:val="44"/>
          <w:szCs w:val="44"/>
        </w:rPr>
      </w:pPr>
      <w:r w:rsidRPr="0018551F">
        <w:rPr>
          <w:rFonts w:ascii="宋体" w:eastAsia="宋体" w:hAnsi="宋体" w:cs="宋体" w:hint="eastAsia"/>
          <w:b/>
          <w:bCs/>
          <w:color w:val="000000"/>
          <w:kern w:val="36"/>
          <w:sz w:val="44"/>
          <w:szCs w:val="44"/>
          <w:lang/>
        </w:rPr>
        <w:t>英语培训的通知</w:t>
      </w:r>
    </w:p>
    <w:p w:rsidR="0018551F" w:rsidRPr="0018551F" w:rsidRDefault="0018551F" w:rsidP="0018551F">
      <w:pPr>
        <w:widowControl/>
        <w:spacing w:line="560" w:lineRule="atLeast"/>
        <w:jc w:val="left"/>
        <w:rPr>
          <w:rFonts w:ascii="Calibri" w:eastAsia="宋体" w:hAnsi="Calibri" w:cs="宋体"/>
          <w:color w:val="000000"/>
          <w:kern w:val="0"/>
          <w:szCs w:val="21"/>
        </w:rPr>
      </w:pPr>
      <w:r w:rsidRPr="0018551F">
        <w:rPr>
          <w:rFonts w:ascii="仿宋" w:eastAsia="仿宋" w:hAnsi="Calibri" w:cs="宋体" w:hint="eastAsia"/>
          <w:b/>
          <w:bCs/>
          <w:color w:val="000000"/>
          <w:kern w:val="0"/>
          <w:sz w:val="32"/>
          <w:szCs w:val="32"/>
        </w:rPr>
        <w:t>各有关部门：</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为进一步提升我校教师外语应用能力，帮助我校教师外语水平达到国家公派留学出国人员外语合格标准，促进国际学术交流，经学校研究决定，与东北师范大学和大连外国语大学出国留学人员培训部联合举办国家公派出国英语培训班。现将有关事宜通知如下：</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黑体" w:eastAsia="黑体" w:hAnsi="Calibri" w:cs="宋体" w:hint="eastAsia"/>
          <w:color w:val="000000"/>
          <w:kern w:val="0"/>
          <w:sz w:val="32"/>
          <w:szCs w:val="32"/>
        </w:rPr>
        <w:t>一、培训对象</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近两年拟参加国家公派留学选拔，申请各类国家留学基金资助项目，外语成绩未达标的教师。</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黑体" w:eastAsia="黑体" w:hAnsi="Calibri" w:cs="宋体" w:hint="eastAsia"/>
          <w:color w:val="000000"/>
          <w:kern w:val="0"/>
          <w:sz w:val="32"/>
          <w:szCs w:val="32"/>
        </w:rPr>
        <w:t>二、培训时间和地点</w:t>
      </w:r>
    </w:p>
    <w:tbl>
      <w:tblPr>
        <w:tblW w:w="10214" w:type="dxa"/>
        <w:jc w:val="center"/>
        <w:tblCellMar>
          <w:left w:w="0" w:type="dxa"/>
          <w:right w:w="0" w:type="dxa"/>
        </w:tblCellMar>
        <w:tblLook w:val="04A0"/>
      </w:tblPr>
      <w:tblGrid>
        <w:gridCol w:w="1405"/>
        <w:gridCol w:w="3136"/>
        <w:gridCol w:w="2835"/>
        <w:gridCol w:w="2838"/>
      </w:tblGrid>
      <w:tr w:rsidR="0018551F" w:rsidRPr="0018551F" w:rsidTr="0018551F">
        <w:trPr>
          <w:trHeight w:val="420"/>
          <w:jc w:val="center"/>
        </w:trPr>
        <w:tc>
          <w:tcPr>
            <w:tcW w:w="1405" w:type="dxa"/>
            <w:vMerge w:val="restart"/>
            <w:tcBorders>
              <w:top w:val="single" w:sz="12" w:space="0" w:color="000000"/>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ind w:firstLine="560"/>
              <w:jc w:val="left"/>
              <w:rPr>
                <w:rFonts w:ascii="Calibri" w:eastAsia="宋体" w:hAnsi="Calibri" w:cs="宋体"/>
                <w:kern w:val="0"/>
                <w:szCs w:val="21"/>
              </w:rPr>
            </w:pPr>
            <w:r w:rsidRPr="0018551F">
              <w:rPr>
                <w:rFonts w:ascii="宋体" w:eastAsia="宋体" w:hAnsi="宋体" w:cs="宋体" w:hint="eastAsia"/>
                <w:color w:val="000000"/>
                <w:kern w:val="0"/>
                <w:sz w:val="28"/>
                <w:szCs w:val="28"/>
              </w:rPr>
              <w:t>地点</w:t>
            </w:r>
          </w:p>
          <w:p w:rsidR="0018551F" w:rsidRPr="0018551F" w:rsidRDefault="0018551F" w:rsidP="0018551F">
            <w:pPr>
              <w:widowControl/>
              <w:spacing w:line="400" w:lineRule="atLeast"/>
              <w:jc w:val="left"/>
              <w:rPr>
                <w:rFonts w:ascii="Calibri" w:eastAsia="宋体" w:hAnsi="Calibri" w:cs="宋体"/>
                <w:kern w:val="0"/>
                <w:szCs w:val="21"/>
              </w:rPr>
            </w:pPr>
            <w:r w:rsidRPr="0018551F">
              <w:rPr>
                <w:rFonts w:ascii="宋体" w:eastAsia="宋体" w:hAnsi="宋体" w:cs="宋体" w:hint="eastAsia"/>
                <w:color w:val="000000"/>
                <w:kern w:val="0"/>
                <w:sz w:val="28"/>
                <w:szCs w:val="28"/>
              </w:rPr>
              <w:t>类别     </w:t>
            </w:r>
          </w:p>
        </w:tc>
        <w:tc>
          <w:tcPr>
            <w:tcW w:w="5971" w:type="dxa"/>
            <w:gridSpan w:val="2"/>
            <w:tcBorders>
              <w:top w:val="single" w:sz="12" w:space="0" w:color="000000"/>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东北师范大学</w:t>
            </w:r>
          </w:p>
        </w:tc>
        <w:tc>
          <w:tcPr>
            <w:tcW w:w="2838" w:type="dxa"/>
            <w:tcBorders>
              <w:top w:val="single" w:sz="12" w:space="0" w:color="000000"/>
              <w:left w:val="nil"/>
              <w:bottom w:val="single" w:sz="8"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大连外国语大学</w:t>
            </w:r>
          </w:p>
        </w:tc>
      </w:tr>
      <w:tr w:rsidR="0018551F" w:rsidRPr="0018551F" w:rsidTr="0018551F">
        <w:trPr>
          <w:trHeight w:val="420"/>
          <w:jc w:val="center"/>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rsidR="0018551F" w:rsidRPr="0018551F" w:rsidRDefault="0018551F" w:rsidP="0018551F">
            <w:pPr>
              <w:widowControl/>
              <w:jc w:val="left"/>
              <w:rPr>
                <w:rFonts w:ascii="Calibri" w:eastAsia="宋体" w:hAnsi="Calibri" w:cs="宋体"/>
                <w:kern w:val="0"/>
                <w:szCs w:val="21"/>
              </w:rPr>
            </w:pPr>
          </w:p>
        </w:tc>
        <w:tc>
          <w:tcPr>
            <w:tcW w:w="31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两阶段班</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周末班</w:t>
            </w:r>
          </w:p>
        </w:tc>
        <w:tc>
          <w:tcPr>
            <w:tcW w:w="2838"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周末班</w:t>
            </w:r>
          </w:p>
        </w:tc>
      </w:tr>
      <w:tr w:rsidR="0018551F" w:rsidRPr="0018551F" w:rsidTr="0018551F">
        <w:trPr>
          <w:trHeight w:val="680"/>
          <w:jc w:val="center"/>
        </w:trPr>
        <w:tc>
          <w:tcPr>
            <w:tcW w:w="1405"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报到时间</w:t>
            </w:r>
          </w:p>
        </w:tc>
        <w:tc>
          <w:tcPr>
            <w:tcW w:w="31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1月8日（周日）</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3月1日（周三）</w:t>
            </w:r>
          </w:p>
        </w:tc>
        <w:tc>
          <w:tcPr>
            <w:tcW w:w="2838"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3月3日（周五）上午</w:t>
            </w:r>
          </w:p>
        </w:tc>
      </w:tr>
      <w:tr w:rsidR="0018551F" w:rsidRPr="0018551F" w:rsidTr="0018551F">
        <w:trPr>
          <w:trHeight w:val="680"/>
          <w:jc w:val="center"/>
        </w:trPr>
        <w:tc>
          <w:tcPr>
            <w:tcW w:w="1405"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3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入学测试</w:t>
            </w:r>
          </w:p>
          <w:p w:rsidR="0018551F" w:rsidRPr="0018551F" w:rsidRDefault="0018551F" w:rsidP="0018551F">
            <w:pPr>
              <w:widowControl/>
              <w:spacing w:line="3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时间</w:t>
            </w:r>
          </w:p>
        </w:tc>
        <w:tc>
          <w:tcPr>
            <w:tcW w:w="31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1月9日上午</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3月3日上午</w:t>
            </w:r>
          </w:p>
        </w:tc>
        <w:tc>
          <w:tcPr>
            <w:tcW w:w="2838"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3月3日（周五）下午</w:t>
            </w:r>
          </w:p>
        </w:tc>
      </w:tr>
      <w:tr w:rsidR="0018551F" w:rsidRPr="0018551F" w:rsidTr="0018551F">
        <w:trPr>
          <w:trHeight w:val="800"/>
          <w:jc w:val="center"/>
        </w:trPr>
        <w:tc>
          <w:tcPr>
            <w:tcW w:w="1405"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培训时间</w:t>
            </w:r>
          </w:p>
        </w:tc>
        <w:tc>
          <w:tcPr>
            <w:tcW w:w="31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1月9日—</w:t>
            </w:r>
            <w:r w:rsidRPr="0018551F">
              <w:rPr>
                <w:rFonts w:ascii="宋体" w:eastAsia="宋体" w:hAnsi="宋体" w:cs="宋体" w:hint="eastAsia"/>
                <w:color w:val="000000"/>
                <w:kern w:val="0"/>
                <w:sz w:val="28"/>
              </w:rPr>
              <w:t> </w:t>
            </w:r>
            <w:r w:rsidRPr="0018551F">
              <w:rPr>
                <w:rFonts w:ascii="宋体" w:eastAsia="宋体" w:hAnsi="宋体" w:cs="宋体" w:hint="eastAsia"/>
                <w:color w:val="000000"/>
                <w:kern w:val="0"/>
                <w:sz w:val="28"/>
                <w:szCs w:val="28"/>
              </w:rPr>
              <w:t>1月24日</w:t>
            </w:r>
          </w:p>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5月29日—6月28日</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3月3日—6月28日</w:t>
            </w:r>
          </w:p>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每周五、六、日、一</w:t>
            </w:r>
          </w:p>
        </w:tc>
        <w:tc>
          <w:tcPr>
            <w:tcW w:w="2838"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3月3日—6月25日</w:t>
            </w:r>
          </w:p>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每周五、六、日全天</w:t>
            </w:r>
          </w:p>
        </w:tc>
      </w:tr>
      <w:tr w:rsidR="0018551F" w:rsidRPr="0018551F" w:rsidTr="0018551F">
        <w:trPr>
          <w:trHeight w:val="800"/>
          <w:jc w:val="center"/>
        </w:trPr>
        <w:tc>
          <w:tcPr>
            <w:tcW w:w="1405"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培训学时</w:t>
            </w:r>
          </w:p>
        </w:tc>
        <w:tc>
          <w:tcPr>
            <w:tcW w:w="597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不少于300学时</w:t>
            </w:r>
          </w:p>
        </w:tc>
        <w:tc>
          <w:tcPr>
            <w:tcW w:w="2838"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360学时</w:t>
            </w:r>
          </w:p>
        </w:tc>
      </w:tr>
      <w:tr w:rsidR="0018551F" w:rsidRPr="0018551F" w:rsidTr="0018551F">
        <w:trPr>
          <w:trHeight w:val="800"/>
          <w:jc w:val="center"/>
        </w:trPr>
        <w:tc>
          <w:tcPr>
            <w:tcW w:w="1405"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lastRenderedPageBreak/>
              <w:t>培训</w:t>
            </w:r>
          </w:p>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考试地点</w:t>
            </w:r>
          </w:p>
        </w:tc>
        <w:tc>
          <w:tcPr>
            <w:tcW w:w="597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东北师范大学</w:t>
            </w:r>
          </w:p>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净月校区</w:t>
            </w:r>
          </w:p>
        </w:tc>
        <w:tc>
          <w:tcPr>
            <w:tcW w:w="2838" w:type="dxa"/>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大连外国语大学</w:t>
            </w:r>
          </w:p>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旅顺校区</w:t>
            </w:r>
          </w:p>
        </w:tc>
      </w:tr>
      <w:tr w:rsidR="0018551F" w:rsidRPr="0018551F" w:rsidTr="0018551F">
        <w:trPr>
          <w:trHeight w:val="800"/>
          <w:jc w:val="center"/>
        </w:trPr>
        <w:tc>
          <w:tcPr>
            <w:tcW w:w="1405" w:type="dxa"/>
            <w:tcBorders>
              <w:top w:val="nil"/>
              <w:left w:val="single" w:sz="12" w:space="0" w:color="000000"/>
              <w:bottom w:val="single" w:sz="12" w:space="0" w:color="000000"/>
              <w:right w:val="single" w:sz="8"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考试时间</w:t>
            </w:r>
          </w:p>
        </w:tc>
        <w:tc>
          <w:tcPr>
            <w:tcW w:w="8809" w:type="dxa"/>
            <w:gridSpan w:val="3"/>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18551F" w:rsidRPr="0018551F" w:rsidRDefault="0018551F" w:rsidP="0018551F">
            <w:pPr>
              <w:widowControl/>
              <w:spacing w:line="400" w:lineRule="atLeast"/>
              <w:jc w:val="center"/>
              <w:rPr>
                <w:rFonts w:ascii="Calibri" w:eastAsia="宋体" w:hAnsi="Calibri" w:cs="宋体"/>
                <w:kern w:val="0"/>
                <w:szCs w:val="21"/>
              </w:rPr>
            </w:pPr>
            <w:r w:rsidRPr="0018551F">
              <w:rPr>
                <w:rFonts w:ascii="宋体" w:eastAsia="宋体" w:hAnsi="宋体" w:cs="宋体" w:hint="eastAsia"/>
                <w:color w:val="000000"/>
                <w:kern w:val="0"/>
                <w:sz w:val="28"/>
                <w:szCs w:val="28"/>
              </w:rPr>
              <w:t>2017年6月28日</w:t>
            </w:r>
          </w:p>
        </w:tc>
      </w:tr>
    </w:tbl>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黑体" w:eastAsia="黑体" w:hAnsi="Calibri" w:cs="宋体" w:hint="eastAsia"/>
          <w:color w:val="000000"/>
          <w:kern w:val="0"/>
          <w:sz w:val="32"/>
          <w:szCs w:val="32"/>
        </w:rPr>
        <w:t>三、培训费用</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（一）学费：东北师范大学6500元/人（含教材、资料）；大连外国语大学7000元/人（含教材、教辅资料）。学校为首次参加培训并结业考试合格的教师全额报销学费。</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（二）食宿、交通费：根据个人消费情况确定，费用自理。</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黑体" w:eastAsia="黑体" w:hAnsi="Calibri" w:cs="宋体" w:hint="eastAsia"/>
          <w:color w:val="000000"/>
          <w:kern w:val="0"/>
          <w:sz w:val="32"/>
          <w:szCs w:val="32"/>
        </w:rPr>
        <w:t>四、有关要求</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（一）各部门应高度重视教师，特别是没有海外学习、工作经历的青年教师出国访学，提升国际交流能力，鼓励和支持青年教师参与国际交流，安排好申请出国教师的教学和科研工作。</w:t>
      </w:r>
    </w:p>
    <w:p w:rsidR="0018551F" w:rsidRPr="0018551F" w:rsidRDefault="0018551F" w:rsidP="0018551F">
      <w:pPr>
        <w:widowControl/>
        <w:spacing w:line="560" w:lineRule="atLeast"/>
        <w:ind w:firstLine="643"/>
        <w:jc w:val="left"/>
        <w:rPr>
          <w:rFonts w:ascii="Calibri" w:eastAsia="宋体" w:hAnsi="Calibri" w:cs="宋体"/>
          <w:color w:val="000000"/>
          <w:kern w:val="0"/>
          <w:szCs w:val="21"/>
        </w:rPr>
      </w:pPr>
      <w:r w:rsidRPr="0018551F">
        <w:rPr>
          <w:rFonts w:ascii="仿宋" w:eastAsia="仿宋" w:hAnsi="Calibri" w:cs="宋体" w:hint="eastAsia"/>
          <w:b/>
          <w:bCs/>
          <w:color w:val="000000"/>
          <w:kern w:val="0"/>
          <w:sz w:val="32"/>
          <w:szCs w:val="32"/>
        </w:rPr>
        <w:t>（二）参加培训的教师应根据自身实际和时间安排审慎选择两阶段班或周末班，确保完成校内正常的教学和科研等工作任务。</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三）培训结束后，参加培训的教师要参加国家留学基金委公派人员外语统一考试。合格成绩有效期为两年。考试不合格者，根据国家留学基金委的要求，可参加下一期的培训和考试，同时根据有关规定收取相应的费用。</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lastRenderedPageBreak/>
        <w:t>（四）参加培训的老师须按照要求遵守有关学籍管理、教学管理、考试管理和生活管理的有关规定，按时参加培训并保证出勤时数。未按要求完成规定培训时数的，不能参加结业统一考试。</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（五）有关地址、住宿、联系方式等事项见附件或培训部网站通知。</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（六）申请参加培训的教师到所在部门报名，各有关部门于12月15日17:00前将《国家公派出国英语培训班报名表》报送学校教师教学发展中心办公室（主楼1308），联系电话：83681236。</w:t>
      </w:r>
      <w:hyperlink r:id="rId6" w:history="1">
        <w:r w:rsidRPr="0018551F">
          <w:rPr>
            <w:rFonts w:ascii="仿宋" w:eastAsia="仿宋" w:hAnsi="Calibri" w:cs="宋体" w:hint="eastAsia"/>
            <w:color w:val="800080"/>
            <w:kern w:val="0"/>
            <w:sz w:val="32"/>
            <w:u w:val="single"/>
          </w:rPr>
          <w:t>同时，请将电子版发送至neu81236@163.com</w:t>
        </w:r>
      </w:hyperlink>
      <w:r w:rsidRPr="0018551F">
        <w:rPr>
          <w:rFonts w:ascii="仿宋" w:eastAsia="仿宋" w:hAnsi="Calibri" w:cs="宋体" w:hint="eastAsia"/>
          <w:color w:val="000000"/>
          <w:kern w:val="0"/>
          <w:sz w:val="32"/>
          <w:szCs w:val="32"/>
        </w:rPr>
        <w:t>。</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另，提醒各位教师注意，自2015年起，美国对J-1签证申请者实施了新的外语要求，具体标准由各接受留学人员的单位制定，请申请赴美留学的教师提前联系留学单位，了解其具体要求，做好相应准备。</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 </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附件：</w:t>
      </w:r>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1.</w:t>
      </w:r>
      <w:hyperlink r:id="rId7" w:history="1">
        <w:r w:rsidRPr="0018551F">
          <w:rPr>
            <w:rFonts w:ascii="仿宋" w:eastAsia="仿宋" w:hAnsi="Calibri" w:cs="宋体" w:hint="eastAsia"/>
            <w:color w:val="800080"/>
            <w:kern w:val="0"/>
            <w:sz w:val="32"/>
            <w:u w:val="single"/>
          </w:rPr>
          <w:t>2017年春季学期国家公派出国英语高级培训班简章（长春）</w:t>
        </w:r>
      </w:hyperlink>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2.</w:t>
      </w:r>
      <w:hyperlink r:id="rId8" w:history="1">
        <w:r w:rsidRPr="0018551F">
          <w:rPr>
            <w:rFonts w:ascii="仿宋" w:eastAsia="仿宋" w:hAnsi="Calibri" w:cs="宋体" w:hint="eastAsia"/>
            <w:color w:val="800080"/>
            <w:kern w:val="0"/>
            <w:sz w:val="32"/>
            <w:u w:val="single"/>
          </w:rPr>
          <w:t>2017年春季学期国家公派出国英语培训班招生简章（大连）</w:t>
        </w:r>
      </w:hyperlink>
    </w:p>
    <w:p w:rsidR="0018551F" w:rsidRPr="0018551F" w:rsidRDefault="0018551F" w:rsidP="0018551F">
      <w:pPr>
        <w:widowControl/>
        <w:spacing w:line="560" w:lineRule="atLeast"/>
        <w:ind w:firstLine="640"/>
        <w:jc w:val="left"/>
        <w:rPr>
          <w:rFonts w:ascii="Calibri" w:eastAsia="宋体" w:hAnsi="Calibri" w:cs="宋体"/>
          <w:color w:val="000000"/>
          <w:kern w:val="0"/>
          <w:szCs w:val="21"/>
        </w:rPr>
      </w:pPr>
      <w:r w:rsidRPr="0018551F">
        <w:rPr>
          <w:rFonts w:ascii="仿宋" w:eastAsia="仿宋" w:hAnsi="Calibri" w:cs="宋体" w:hint="eastAsia"/>
          <w:color w:val="000000"/>
          <w:kern w:val="0"/>
          <w:sz w:val="32"/>
          <w:szCs w:val="32"/>
        </w:rPr>
        <w:t>3.</w:t>
      </w:r>
      <w:hyperlink r:id="rId9" w:history="1">
        <w:r w:rsidRPr="0018551F">
          <w:rPr>
            <w:rFonts w:ascii="仿宋" w:eastAsia="仿宋" w:hAnsi="Calibri" w:cs="宋体" w:hint="eastAsia"/>
            <w:color w:val="800080"/>
            <w:kern w:val="0"/>
            <w:sz w:val="32"/>
            <w:u w:val="single"/>
          </w:rPr>
          <w:t>国家公派出国英语培训班报名表</w:t>
        </w:r>
      </w:hyperlink>
    </w:p>
    <w:p w:rsidR="001B3910" w:rsidRPr="0018551F" w:rsidRDefault="0018551F" w:rsidP="0018551F">
      <w:pPr>
        <w:widowControl/>
        <w:spacing w:line="560" w:lineRule="atLeast"/>
        <w:ind w:firstLineChars="1245" w:firstLine="4000"/>
        <w:jc w:val="left"/>
        <w:rPr>
          <w:rFonts w:ascii="Calibri" w:eastAsia="宋体" w:hAnsi="Calibri" w:cs="宋体"/>
          <w:color w:val="000000"/>
          <w:kern w:val="0"/>
          <w:szCs w:val="21"/>
        </w:rPr>
      </w:pPr>
      <w:r w:rsidRPr="0018551F">
        <w:rPr>
          <w:rFonts w:ascii="仿宋" w:eastAsia="仿宋" w:hAnsi="Calibri" w:cs="宋体" w:hint="eastAsia"/>
          <w:b/>
          <w:bCs/>
          <w:color w:val="000000"/>
          <w:kern w:val="0"/>
          <w:sz w:val="32"/>
          <w:szCs w:val="32"/>
        </w:rPr>
        <w:t>人事处[教师教学发展中心]</w:t>
      </w:r>
    </w:p>
    <w:sectPr w:rsidR="001B3910" w:rsidRPr="001855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910" w:rsidRDefault="001B3910" w:rsidP="0018551F">
      <w:r>
        <w:separator/>
      </w:r>
    </w:p>
  </w:endnote>
  <w:endnote w:type="continuationSeparator" w:id="1">
    <w:p w:rsidR="001B3910" w:rsidRDefault="001B3910" w:rsidP="001855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910" w:rsidRDefault="001B3910" w:rsidP="0018551F">
      <w:r>
        <w:separator/>
      </w:r>
    </w:p>
  </w:footnote>
  <w:footnote w:type="continuationSeparator" w:id="1">
    <w:p w:rsidR="001B3910" w:rsidRDefault="001B3910" w:rsidP="001855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51F"/>
    <w:rsid w:val="0018551F"/>
    <w:rsid w:val="001B3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855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5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51F"/>
    <w:rPr>
      <w:sz w:val="18"/>
      <w:szCs w:val="18"/>
    </w:rPr>
  </w:style>
  <w:style w:type="paragraph" w:styleId="a4">
    <w:name w:val="footer"/>
    <w:basedOn w:val="a"/>
    <w:link w:val="Char0"/>
    <w:uiPriority w:val="99"/>
    <w:semiHidden/>
    <w:unhideWhenUsed/>
    <w:rsid w:val="001855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51F"/>
    <w:rPr>
      <w:sz w:val="18"/>
      <w:szCs w:val="18"/>
    </w:rPr>
  </w:style>
  <w:style w:type="character" w:customStyle="1" w:styleId="1Char">
    <w:name w:val="标题 1 Char"/>
    <w:basedOn w:val="a0"/>
    <w:link w:val="1"/>
    <w:uiPriority w:val="9"/>
    <w:rsid w:val="0018551F"/>
    <w:rPr>
      <w:rFonts w:ascii="宋体" w:eastAsia="宋体" w:hAnsi="宋体" w:cs="宋体"/>
      <w:b/>
      <w:bCs/>
      <w:kern w:val="36"/>
      <w:sz w:val="48"/>
      <w:szCs w:val="48"/>
    </w:rPr>
  </w:style>
  <w:style w:type="character" w:customStyle="1" w:styleId="apple-converted-space">
    <w:name w:val="apple-converted-space"/>
    <w:basedOn w:val="a0"/>
    <w:rsid w:val="0018551F"/>
  </w:style>
  <w:style w:type="character" w:styleId="a5">
    <w:name w:val="Hyperlink"/>
    <w:basedOn w:val="a0"/>
    <w:uiPriority w:val="99"/>
    <w:semiHidden/>
    <w:unhideWhenUsed/>
    <w:rsid w:val="0018551F"/>
    <w:rPr>
      <w:color w:val="0000FF"/>
      <w:u w:val="single"/>
    </w:rPr>
  </w:style>
</w:styles>
</file>

<file path=word/webSettings.xml><?xml version="1.0" encoding="utf-8"?>
<w:webSettings xmlns:r="http://schemas.openxmlformats.org/officeDocument/2006/relationships" xmlns:w="http://schemas.openxmlformats.org/wordprocessingml/2006/main">
  <w:divs>
    <w:div w:id="5605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2.118.27.233/news/2017%E5%B9%B4%E6%98%A5%E5%AD%A3%E5%AD%A6%E6%9C%9F%E5%9B%BD%E5%AE%B6%E5%85%AC%E6%B4%BE%E5%87%BA%E5%9B%BD%E8%8B%B1%E8%AF%AD%E5%9F%B9%E8%AE%AD%E7%8F%AD%E6%8B%9B%E7%94%9F%E7%AE%80%E7%AB%A0%EF%BC%88%E5%A4%A7%E8%BF%9E%EF%BC%89.doc" TargetMode="External"/><Relationship Id="rId3" Type="http://schemas.openxmlformats.org/officeDocument/2006/relationships/webSettings" Target="webSettings.xml"/><Relationship Id="rId7" Type="http://schemas.openxmlformats.org/officeDocument/2006/relationships/hyperlink" Target="http://202.118.27.233/news/2017%E5%B9%B4%E6%98%A5%E5%AD%A3%E5%AD%A6%E6%9C%9F%E5%9B%BD%E5%AE%B6%E5%85%AC%E6%B4%BE%E5%87%BA%E5%9B%BD%E8%8B%B1%E8%AF%AD%E9%AB%98%E7%BA%A7%E5%9F%B9%E8%AE%AD%E7%8F%AD%E7%AE%80%E7%AB%A0%EF%BC%88%E9%95%BF%E6%98%A5%EF%BC%89.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5%90%8C%E6%97%B6%E5%B0%86%E7%94%B5%E5%AD%90%E7%89%88%E5%8F%91%E9%80%81%E8%87%B3neu81236@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202.118.27.233/news/%E5%9B%BD%E5%AE%B6%E5%85%AC%E6%B4%BE%E5%87%BA%E5%9B%BD%E8%8B%B1%E8%AF%AD%E5%9F%B9%E8%AE%AD%E7%8F%AD%E6%8A%A5%E5%90%8D%E8%A1%A8.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310</Words>
  <Characters>1772</Characters>
  <Application>Microsoft Office Word</Application>
  <DocSecurity>0</DocSecurity>
  <Lines>14</Lines>
  <Paragraphs>4</Paragraphs>
  <ScaleCrop>false</ScaleCrop>
  <Company>Sky123.Org</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2016-12-12T02:09:00Z</dcterms:created>
  <dcterms:modified xsi:type="dcterms:W3CDTF">2016-12-12T02:11:00Z</dcterms:modified>
</cp:coreProperties>
</file>