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F0385" w:rsidRDefault="006F0385" w:rsidP="006F0385">
      <w:pPr>
        <w:spacing w:line="360" w:lineRule="auto"/>
        <w:rPr>
          <w:rFonts w:ascii="黑体" w:eastAsia="黑体"/>
          <w:sz w:val="32"/>
          <w:szCs w:val="32"/>
        </w:rPr>
      </w:pPr>
      <w:bookmarkStart w:id="0" w:name="_GoBack"/>
      <w:bookmarkEnd w:id="0"/>
      <w:r>
        <w:rPr>
          <w:rFonts w:ascii="黑体" w:eastAsia="黑体"/>
          <w:sz w:val="32"/>
          <w:szCs w:val="32"/>
        </w:rPr>
        <w:t>附件</w:t>
      </w:r>
      <w:r>
        <w:rPr>
          <w:rFonts w:ascii="黑体" w:eastAsia="黑体" w:hint="eastAsia"/>
          <w:sz w:val="32"/>
          <w:szCs w:val="32"/>
        </w:rPr>
        <w:t>2：</w:t>
      </w:r>
    </w:p>
    <w:p w:rsidR="006F0385" w:rsidRDefault="006F0385" w:rsidP="006F0385">
      <w:pPr>
        <w:spacing w:line="500" w:lineRule="exact"/>
        <w:ind w:leftChars="-202" w:left="2" w:hangingChars="133" w:hanging="426"/>
        <w:jc w:val="center"/>
        <w:rPr>
          <w:rFonts w:ascii="黑体" w:eastAsia="黑体"/>
          <w:sz w:val="32"/>
          <w:szCs w:val="32"/>
        </w:rPr>
      </w:pPr>
      <w:r>
        <w:rPr>
          <w:rFonts w:ascii="黑体" w:eastAsia="黑体" w:hint="eastAsia"/>
          <w:sz w:val="32"/>
          <w:szCs w:val="32"/>
        </w:rPr>
        <w:t xml:space="preserve"> </w:t>
      </w:r>
      <w:r>
        <w:rPr>
          <w:rFonts w:ascii="黑体" w:eastAsia="黑体"/>
          <w:sz w:val="32"/>
          <w:szCs w:val="32"/>
        </w:rPr>
        <w:t xml:space="preserve">  </w:t>
      </w:r>
      <w:r>
        <w:rPr>
          <w:rFonts w:ascii="黑体" w:eastAsia="黑体" w:hint="eastAsia"/>
          <w:sz w:val="32"/>
          <w:szCs w:val="32"/>
        </w:rPr>
        <w:t>“东北大学骨干教师专业发展与综合素质提升”</w:t>
      </w:r>
    </w:p>
    <w:p w:rsidR="006F0385" w:rsidRDefault="006F0385" w:rsidP="006F0385">
      <w:pPr>
        <w:spacing w:line="500" w:lineRule="exact"/>
        <w:ind w:leftChars="-202" w:left="2" w:hangingChars="133" w:hanging="426"/>
        <w:jc w:val="center"/>
        <w:rPr>
          <w:rFonts w:ascii="黑体" w:eastAsia="黑体"/>
          <w:sz w:val="32"/>
          <w:szCs w:val="32"/>
        </w:rPr>
      </w:pPr>
      <w:r>
        <w:rPr>
          <w:rFonts w:ascii="黑体" w:eastAsia="黑体" w:hint="eastAsia"/>
          <w:sz w:val="32"/>
          <w:szCs w:val="32"/>
        </w:rPr>
        <w:t>专题网络培训课程表</w:t>
      </w:r>
    </w:p>
    <w:tbl>
      <w:tblPr>
        <w:tblW w:w="0" w:type="auto"/>
        <w:tblLayout w:type="fixed"/>
        <w:tblCellMar>
          <w:top w:w="15" w:type="dxa"/>
          <w:bottom w:w="15" w:type="dxa"/>
        </w:tblCellMar>
        <w:tblLook w:val="0000" w:firstRow="0" w:lastRow="0" w:firstColumn="0" w:lastColumn="0" w:noHBand="0" w:noVBand="0"/>
      </w:tblPr>
      <w:tblGrid>
        <w:gridCol w:w="853"/>
        <w:gridCol w:w="3225"/>
        <w:gridCol w:w="1047"/>
        <w:gridCol w:w="3403"/>
      </w:tblGrid>
      <w:tr w:rsidR="006F0385" w:rsidTr="00E62B7C">
        <w:trPr>
          <w:trHeight w:val="285"/>
          <w:tblHeader/>
        </w:trPr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0385" w:rsidRDefault="006F0385" w:rsidP="00E62B7C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4"/>
              </w:rPr>
              <w:t>模块</w:t>
            </w:r>
          </w:p>
        </w:tc>
        <w:tc>
          <w:tcPr>
            <w:tcW w:w="3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0385" w:rsidRDefault="006F0385" w:rsidP="00E62B7C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4"/>
              </w:rPr>
              <w:t>课程名称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0385" w:rsidRDefault="006F0385" w:rsidP="00E62B7C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4"/>
              </w:rPr>
              <w:t>主讲人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0385" w:rsidRDefault="006F0385" w:rsidP="00E62B7C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4"/>
              </w:rPr>
              <w:t>职务职称</w:t>
            </w:r>
          </w:p>
        </w:tc>
      </w:tr>
      <w:tr w:rsidR="006F0385" w:rsidTr="00E62B7C">
        <w:trPr>
          <w:trHeight w:val="573"/>
        </w:trPr>
        <w:tc>
          <w:tcPr>
            <w:tcW w:w="8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0385" w:rsidRDefault="006F0385" w:rsidP="00E62B7C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教育观念更新</w:t>
            </w:r>
          </w:p>
        </w:tc>
        <w:tc>
          <w:tcPr>
            <w:tcW w:w="3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0385" w:rsidRDefault="006F0385" w:rsidP="00E62B7C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高等教育法修订与推进高校依法治校</w:t>
            </w:r>
          </w:p>
        </w:tc>
        <w:tc>
          <w:tcPr>
            <w:tcW w:w="10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0385" w:rsidRDefault="006F0385" w:rsidP="00E62B7C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王大泉</w:t>
            </w:r>
          </w:p>
        </w:tc>
        <w:tc>
          <w:tcPr>
            <w:tcW w:w="34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0385" w:rsidRDefault="006F0385" w:rsidP="00E62B7C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教育部政策法规司副司长</w:t>
            </w:r>
          </w:p>
        </w:tc>
      </w:tr>
      <w:tr w:rsidR="006F0385" w:rsidTr="00E62B7C">
        <w:trPr>
          <w:trHeight w:val="573"/>
        </w:trPr>
        <w:tc>
          <w:tcPr>
            <w:tcW w:w="8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0385" w:rsidRDefault="006F0385" w:rsidP="00E62B7C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3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0385" w:rsidRDefault="006F0385" w:rsidP="00E62B7C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国内外大学人才培养模式的创新</w:t>
            </w:r>
          </w:p>
        </w:tc>
        <w:tc>
          <w:tcPr>
            <w:tcW w:w="10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0385" w:rsidRDefault="006F0385" w:rsidP="00E62B7C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proofErr w:type="gramStart"/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周满生</w:t>
            </w:r>
            <w:proofErr w:type="gramEnd"/>
          </w:p>
        </w:tc>
        <w:tc>
          <w:tcPr>
            <w:tcW w:w="34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0385" w:rsidRDefault="006F0385" w:rsidP="00E62B7C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教育部国家教育发展研究中心咨询委员会副主任、研究员</w:t>
            </w:r>
          </w:p>
        </w:tc>
      </w:tr>
      <w:tr w:rsidR="006F0385" w:rsidTr="00E62B7C">
        <w:trPr>
          <w:trHeight w:val="573"/>
        </w:trPr>
        <w:tc>
          <w:tcPr>
            <w:tcW w:w="8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0385" w:rsidRDefault="006F0385" w:rsidP="00E62B7C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32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0385" w:rsidRDefault="006F0385" w:rsidP="00E62B7C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积极探索全球化时代的高等教育创新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0385" w:rsidRDefault="006F0385" w:rsidP="00E62B7C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俞立中</w:t>
            </w:r>
          </w:p>
        </w:tc>
        <w:tc>
          <w:tcPr>
            <w:tcW w:w="3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0385" w:rsidRDefault="006F0385" w:rsidP="00E62B7C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上海纽约大学校长</w:t>
            </w:r>
          </w:p>
        </w:tc>
      </w:tr>
      <w:tr w:rsidR="006F0385" w:rsidTr="00E62B7C">
        <w:trPr>
          <w:trHeight w:val="573"/>
        </w:trPr>
        <w:tc>
          <w:tcPr>
            <w:tcW w:w="8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0385" w:rsidRDefault="006F0385" w:rsidP="00E62B7C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32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0385" w:rsidRDefault="006F0385" w:rsidP="00E62B7C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大数据时代的全球竞争与人才培养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0385" w:rsidRDefault="006F0385" w:rsidP="00E62B7C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proofErr w:type="gramStart"/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袁</w:t>
            </w:r>
            <w:proofErr w:type="gramEnd"/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 xml:space="preserve">  卫</w:t>
            </w:r>
          </w:p>
        </w:tc>
        <w:tc>
          <w:tcPr>
            <w:tcW w:w="3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0385" w:rsidRDefault="006F0385" w:rsidP="00E62B7C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中国人民大学调查与数据中心主任</w:t>
            </w:r>
          </w:p>
        </w:tc>
      </w:tr>
      <w:tr w:rsidR="006F0385" w:rsidTr="00E62B7C">
        <w:trPr>
          <w:trHeight w:val="573"/>
        </w:trPr>
        <w:tc>
          <w:tcPr>
            <w:tcW w:w="8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0385" w:rsidRDefault="006F0385" w:rsidP="00E62B7C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32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0385" w:rsidRDefault="006F0385" w:rsidP="00E62B7C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面向一带一路战略，培养复合型高层次人才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0385" w:rsidRDefault="006F0385" w:rsidP="00E62B7C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曹卫东</w:t>
            </w:r>
          </w:p>
        </w:tc>
        <w:tc>
          <w:tcPr>
            <w:tcW w:w="3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0385" w:rsidRDefault="006F0385" w:rsidP="00E62B7C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北京第二外国语大学校长</w:t>
            </w:r>
          </w:p>
        </w:tc>
      </w:tr>
      <w:tr w:rsidR="006F0385" w:rsidTr="00E62B7C">
        <w:trPr>
          <w:trHeight w:val="573"/>
        </w:trPr>
        <w:tc>
          <w:tcPr>
            <w:tcW w:w="8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0385" w:rsidRDefault="006F0385" w:rsidP="00E62B7C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32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0385" w:rsidRDefault="006F0385" w:rsidP="00E62B7C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职业院校教师素质提高计划（2017-2020）解读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0385" w:rsidRDefault="006F0385" w:rsidP="00E62B7C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孟庆国</w:t>
            </w:r>
          </w:p>
        </w:tc>
        <w:tc>
          <w:tcPr>
            <w:tcW w:w="3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0385" w:rsidRDefault="006F0385" w:rsidP="00E62B7C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天津职业技术师范大学原党委书记、国培项目办主任</w:t>
            </w:r>
          </w:p>
        </w:tc>
      </w:tr>
      <w:tr w:rsidR="006F0385" w:rsidTr="00E62B7C">
        <w:trPr>
          <w:trHeight w:val="573"/>
        </w:trPr>
        <w:tc>
          <w:tcPr>
            <w:tcW w:w="8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0385" w:rsidRDefault="006F0385" w:rsidP="00E62B7C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32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0385" w:rsidRDefault="006F0385" w:rsidP="00E62B7C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★习近平的教育观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0385" w:rsidRDefault="006F0385" w:rsidP="00E62B7C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微  课</w:t>
            </w:r>
          </w:p>
        </w:tc>
        <w:tc>
          <w:tcPr>
            <w:tcW w:w="3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0385" w:rsidRDefault="006F0385" w:rsidP="00E62B7C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>
              <w:rPr>
                <w:rFonts w:ascii="Calibri" w:eastAsia="仿宋" w:hAnsi="Calibri" w:cs="Calibri"/>
                <w:color w:val="000000"/>
                <w:kern w:val="0"/>
                <w:sz w:val="24"/>
              </w:rPr>
              <w:t> </w:t>
            </w:r>
          </w:p>
        </w:tc>
      </w:tr>
      <w:tr w:rsidR="006F0385" w:rsidTr="00E62B7C">
        <w:trPr>
          <w:trHeight w:val="573"/>
        </w:trPr>
        <w:tc>
          <w:tcPr>
            <w:tcW w:w="8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0385" w:rsidRDefault="006F0385" w:rsidP="00E62B7C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专业能力提升</w:t>
            </w:r>
          </w:p>
        </w:tc>
        <w:tc>
          <w:tcPr>
            <w:tcW w:w="3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0385" w:rsidRDefault="006F0385" w:rsidP="00E62B7C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大学变迁与本科教学管理</w:t>
            </w:r>
          </w:p>
        </w:tc>
        <w:tc>
          <w:tcPr>
            <w:tcW w:w="10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0385" w:rsidRDefault="006F0385" w:rsidP="00E62B7C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马陆亭</w:t>
            </w:r>
          </w:p>
        </w:tc>
        <w:tc>
          <w:tcPr>
            <w:tcW w:w="34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0385" w:rsidRDefault="006F0385" w:rsidP="00E62B7C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教育部国家教育发展研究中心高教室主任</w:t>
            </w:r>
          </w:p>
        </w:tc>
      </w:tr>
      <w:tr w:rsidR="006F0385" w:rsidTr="00E62B7C">
        <w:trPr>
          <w:trHeight w:val="573"/>
        </w:trPr>
        <w:tc>
          <w:tcPr>
            <w:tcW w:w="8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0385" w:rsidRDefault="006F0385" w:rsidP="00E62B7C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3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0385" w:rsidRDefault="006F0385" w:rsidP="00E62B7C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★教学与青年教师发展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0385" w:rsidRDefault="006F0385" w:rsidP="00E62B7C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李俊峰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0385" w:rsidRDefault="006F0385" w:rsidP="00E62B7C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清华大学航天航空学院教授</w:t>
            </w:r>
          </w:p>
        </w:tc>
      </w:tr>
      <w:tr w:rsidR="006F0385" w:rsidTr="00E62B7C">
        <w:trPr>
          <w:trHeight w:val="573"/>
        </w:trPr>
        <w:tc>
          <w:tcPr>
            <w:tcW w:w="8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0385" w:rsidRDefault="006F0385" w:rsidP="00E62B7C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3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0385" w:rsidRDefault="006F0385" w:rsidP="00E62B7C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★利用</w:t>
            </w:r>
            <w:proofErr w:type="gramStart"/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慕课资源</w:t>
            </w:r>
            <w:proofErr w:type="gramEnd"/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实施翻转课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lastRenderedPageBreak/>
              <w:t>堂的实践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0385" w:rsidRDefault="006F0385" w:rsidP="00E62B7C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lastRenderedPageBreak/>
              <w:t>于歆杰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0385" w:rsidRDefault="006F0385" w:rsidP="00E62B7C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清华大学副教授</w:t>
            </w:r>
          </w:p>
        </w:tc>
      </w:tr>
      <w:tr w:rsidR="006F0385" w:rsidTr="00E62B7C">
        <w:trPr>
          <w:trHeight w:val="573"/>
        </w:trPr>
        <w:tc>
          <w:tcPr>
            <w:tcW w:w="8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0385" w:rsidRDefault="006F0385" w:rsidP="00E62B7C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32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0385" w:rsidRDefault="006F0385" w:rsidP="00E62B7C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专业教育：从经验走向科学 从粗放走向精细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0385" w:rsidRDefault="006F0385" w:rsidP="00E62B7C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蒋宗礼</w:t>
            </w:r>
          </w:p>
        </w:tc>
        <w:tc>
          <w:tcPr>
            <w:tcW w:w="3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0385" w:rsidRDefault="006F0385" w:rsidP="00E62B7C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北京工业大学教师教学发展中心工作委员会主任</w:t>
            </w:r>
          </w:p>
        </w:tc>
      </w:tr>
      <w:tr w:rsidR="006F0385" w:rsidTr="00E62B7C">
        <w:trPr>
          <w:trHeight w:val="573"/>
        </w:trPr>
        <w:tc>
          <w:tcPr>
            <w:tcW w:w="8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0385" w:rsidRDefault="006F0385" w:rsidP="00E62B7C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32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0385" w:rsidRDefault="00ED4CC9" w:rsidP="00E62B7C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★</w:t>
            </w:r>
            <w:r w:rsidR="006F0385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教与</w:t>
            </w:r>
            <w:proofErr w:type="gramStart"/>
            <w:r w:rsidR="006F0385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学方式</w:t>
            </w:r>
            <w:proofErr w:type="gramEnd"/>
            <w:r w:rsidR="006F0385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转变的内涵与外延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0385" w:rsidRDefault="006F0385" w:rsidP="00E62B7C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 xml:space="preserve">陆根书 </w:t>
            </w:r>
          </w:p>
        </w:tc>
        <w:tc>
          <w:tcPr>
            <w:tcW w:w="3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0385" w:rsidRDefault="006F0385" w:rsidP="00E62B7C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西安交通大学高等教育研究所所长</w:t>
            </w:r>
          </w:p>
        </w:tc>
      </w:tr>
      <w:tr w:rsidR="006F0385" w:rsidTr="00E62B7C">
        <w:trPr>
          <w:trHeight w:val="573"/>
        </w:trPr>
        <w:tc>
          <w:tcPr>
            <w:tcW w:w="8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0385" w:rsidRDefault="006F0385" w:rsidP="00E62B7C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32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0385" w:rsidRDefault="006F0385" w:rsidP="00E62B7C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创新创业教育的教学和培训技法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0385" w:rsidRDefault="006F0385" w:rsidP="00E62B7C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proofErr w:type="gramStart"/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郑友取</w:t>
            </w:r>
            <w:proofErr w:type="gramEnd"/>
          </w:p>
        </w:tc>
        <w:tc>
          <w:tcPr>
            <w:tcW w:w="3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0385" w:rsidRDefault="006F0385" w:rsidP="00E62B7C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浙江科技学院教授</w:t>
            </w:r>
          </w:p>
        </w:tc>
      </w:tr>
      <w:tr w:rsidR="006F0385" w:rsidTr="00E62B7C">
        <w:trPr>
          <w:trHeight w:val="573"/>
        </w:trPr>
        <w:tc>
          <w:tcPr>
            <w:tcW w:w="8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0385" w:rsidRDefault="006F0385" w:rsidP="00E62B7C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3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0385" w:rsidRDefault="006F0385" w:rsidP="00E62B7C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如何使创新成为一种常态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0385" w:rsidRDefault="006F0385" w:rsidP="00E62B7C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赖德胜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0385" w:rsidRDefault="006F0385" w:rsidP="00E62B7C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北京师范大学经济与工商管理学院院长</w:t>
            </w:r>
          </w:p>
        </w:tc>
      </w:tr>
      <w:tr w:rsidR="006F0385" w:rsidTr="00E62B7C">
        <w:trPr>
          <w:trHeight w:val="573"/>
        </w:trPr>
        <w:tc>
          <w:tcPr>
            <w:tcW w:w="8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0385" w:rsidRDefault="006F0385" w:rsidP="00E62B7C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3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0385" w:rsidRDefault="006F0385" w:rsidP="00E62B7C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中央财政科技计划和项目管理改革学习体会和思考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0385" w:rsidRDefault="006F0385" w:rsidP="00E62B7C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proofErr w:type="gramStart"/>
            <w:r>
              <w:rPr>
                <w:rFonts w:ascii="仿宋" w:eastAsia="仿宋" w:hAnsi="仿宋" w:cs="宋体" w:hint="eastAsia"/>
                <w:kern w:val="0"/>
                <w:sz w:val="24"/>
              </w:rPr>
              <w:t>王延觉</w:t>
            </w:r>
            <w:proofErr w:type="gramEnd"/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0385" w:rsidRDefault="006F0385" w:rsidP="00E62B7C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教育部科技司原司长</w:t>
            </w:r>
          </w:p>
        </w:tc>
      </w:tr>
      <w:tr w:rsidR="006F0385" w:rsidTr="00E62B7C">
        <w:trPr>
          <w:trHeight w:val="573"/>
        </w:trPr>
        <w:tc>
          <w:tcPr>
            <w:tcW w:w="8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0385" w:rsidRDefault="006F0385" w:rsidP="00E62B7C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32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0385" w:rsidRDefault="006F0385" w:rsidP="00E62B7C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中国大学的国际学术影响力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0385" w:rsidRDefault="006F0385" w:rsidP="00E62B7C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李志民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0385" w:rsidRDefault="006F0385" w:rsidP="00E62B7C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教育部科技发展中心主任</w:t>
            </w:r>
          </w:p>
        </w:tc>
      </w:tr>
      <w:tr w:rsidR="006F0385" w:rsidTr="00E62B7C">
        <w:trPr>
          <w:trHeight w:val="573"/>
        </w:trPr>
        <w:tc>
          <w:tcPr>
            <w:tcW w:w="8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0385" w:rsidRDefault="006F0385" w:rsidP="00E62B7C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32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0385" w:rsidRDefault="006F0385" w:rsidP="00E62B7C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★</w:t>
            </w:r>
            <w:r>
              <w:rPr>
                <w:rFonts w:ascii="仿宋" w:eastAsia="仿宋" w:hAnsi="仿宋" w:cs="宋体" w:hint="eastAsia"/>
                <w:kern w:val="0"/>
                <w:sz w:val="24"/>
              </w:rPr>
              <w:t>国家自然科学基金申报的思考和体会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0385" w:rsidRDefault="006F0385" w:rsidP="00E62B7C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proofErr w:type="gramStart"/>
            <w:r>
              <w:rPr>
                <w:rFonts w:ascii="仿宋" w:eastAsia="仿宋" w:hAnsi="仿宋" w:cs="宋体" w:hint="eastAsia"/>
                <w:kern w:val="0"/>
                <w:sz w:val="24"/>
              </w:rPr>
              <w:t>赵书红</w:t>
            </w:r>
            <w:proofErr w:type="gramEnd"/>
          </w:p>
        </w:tc>
        <w:tc>
          <w:tcPr>
            <w:tcW w:w="3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0385" w:rsidRDefault="006F0385" w:rsidP="00E62B7C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华中农业大学动物科技动物医学院副院长</w:t>
            </w:r>
          </w:p>
        </w:tc>
      </w:tr>
      <w:tr w:rsidR="006F0385" w:rsidTr="00E62B7C">
        <w:trPr>
          <w:trHeight w:val="573"/>
        </w:trPr>
        <w:tc>
          <w:tcPr>
            <w:tcW w:w="8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0385" w:rsidRDefault="006F0385" w:rsidP="00E62B7C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32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0385" w:rsidRDefault="006F0385" w:rsidP="00E62B7C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如何提升我们的科研能力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0385" w:rsidRDefault="006F0385" w:rsidP="00E62B7C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张  健</w:t>
            </w:r>
          </w:p>
        </w:tc>
        <w:tc>
          <w:tcPr>
            <w:tcW w:w="3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0385" w:rsidRDefault="006F0385" w:rsidP="00E62B7C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教育部职教中心研究所特聘研究员</w:t>
            </w:r>
          </w:p>
        </w:tc>
      </w:tr>
      <w:tr w:rsidR="006F0385" w:rsidTr="00E62B7C">
        <w:trPr>
          <w:trHeight w:val="573"/>
        </w:trPr>
        <w:tc>
          <w:tcPr>
            <w:tcW w:w="8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0385" w:rsidRDefault="006F0385" w:rsidP="00E62B7C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综合素质培育</w:t>
            </w:r>
          </w:p>
        </w:tc>
        <w:tc>
          <w:tcPr>
            <w:tcW w:w="32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0385" w:rsidRDefault="006F0385" w:rsidP="00E62B7C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大学教师发展理念与实践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0385" w:rsidRDefault="006F0385" w:rsidP="00E62B7C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庞海</w:t>
            </w:r>
            <w:proofErr w:type="gramStart"/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芍</w:t>
            </w:r>
            <w:proofErr w:type="gramEnd"/>
          </w:p>
        </w:tc>
        <w:tc>
          <w:tcPr>
            <w:tcW w:w="3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0385" w:rsidRDefault="006F0385" w:rsidP="00E62B7C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北京理工大学教育研究院党委书记</w:t>
            </w:r>
          </w:p>
        </w:tc>
      </w:tr>
      <w:tr w:rsidR="006F0385" w:rsidTr="00E62B7C">
        <w:trPr>
          <w:trHeight w:val="573"/>
        </w:trPr>
        <w:tc>
          <w:tcPr>
            <w:tcW w:w="8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0385" w:rsidRDefault="006F0385" w:rsidP="00E62B7C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32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0385" w:rsidRDefault="006F0385" w:rsidP="00E62B7C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沟通与说服的艺术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0385" w:rsidRDefault="006F0385" w:rsidP="00E62B7C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郑日昌</w:t>
            </w:r>
          </w:p>
        </w:tc>
        <w:tc>
          <w:tcPr>
            <w:tcW w:w="3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0385" w:rsidRDefault="006F0385" w:rsidP="00E62B7C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北京师范大学教授</w:t>
            </w:r>
          </w:p>
        </w:tc>
      </w:tr>
      <w:tr w:rsidR="006F0385" w:rsidTr="00E62B7C">
        <w:trPr>
          <w:trHeight w:val="573"/>
        </w:trPr>
        <w:tc>
          <w:tcPr>
            <w:tcW w:w="8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0385" w:rsidRDefault="006F0385" w:rsidP="00E62B7C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32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0385" w:rsidRDefault="006F0385" w:rsidP="00E62B7C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工匠精神与工匠培养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0385" w:rsidRDefault="006F0385" w:rsidP="00E62B7C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proofErr w:type="gramStart"/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吴宏彪</w:t>
            </w:r>
            <w:proofErr w:type="gramEnd"/>
          </w:p>
        </w:tc>
        <w:tc>
          <w:tcPr>
            <w:tcW w:w="3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0385" w:rsidRDefault="006F0385" w:rsidP="00E62B7C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贵州商学院教授</w:t>
            </w:r>
          </w:p>
        </w:tc>
      </w:tr>
      <w:tr w:rsidR="006F0385" w:rsidTr="00E62B7C">
        <w:trPr>
          <w:trHeight w:val="573"/>
        </w:trPr>
        <w:tc>
          <w:tcPr>
            <w:tcW w:w="8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0385" w:rsidRDefault="006F0385" w:rsidP="00E62B7C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32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0385" w:rsidRDefault="006F0385" w:rsidP="00E62B7C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教师工作压力的认识和管理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0385" w:rsidRDefault="006F0385" w:rsidP="00E62B7C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伍新春</w:t>
            </w:r>
          </w:p>
        </w:tc>
        <w:tc>
          <w:tcPr>
            <w:tcW w:w="3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0385" w:rsidRDefault="006F0385" w:rsidP="00E62B7C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北京师范大学心理学院教授</w:t>
            </w:r>
          </w:p>
        </w:tc>
      </w:tr>
      <w:tr w:rsidR="006F0385" w:rsidTr="00E62B7C">
        <w:trPr>
          <w:trHeight w:val="573"/>
        </w:trPr>
        <w:tc>
          <w:tcPr>
            <w:tcW w:w="8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0385" w:rsidRDefault="006F0385" w:rsidP="00E62B7C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32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0385" w:rsidRDefault="006F0385" w:rsidP="00E62B7C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国学·修身之道——读《四书》，谈学习</w:t>
            </w:r>
            <w:proofErr w:type="gramStart"/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系列微课</w:t>
            </w:r>
            <w:proofErr w:type="gramEnd"/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0385" w:rsidRDefault="006F0385" w:rsidP="00E62B7C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陆林祥</w:t>
            </w:r>
          </w:p>
        </w:tc>
        <w:tc>
          <w:tcPr>
            <w:tcW w:w="3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0385" w:rsidRDefault="006F0385" w:rsidP="00E62B7C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国家行政学院教务长、进修部主任</w:t>
            </w:r>
          </w:p>
        </w:tc>
      </w:tr>
      <w:tr w:rsidR="006F0385" w:rsidTr="00E62B7C">
        <w:trPr>
          <w:trHeight w:val="573"/>
        </w:trPr>
        <w:tc>
          <w:tcPr>
            <w:tcW w:w="8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0385" w:rsidRDefault="006F0385" w:rsidP="00E62B7C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3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0385" w:rsidRDefault="006F0385" w:rsidP="00E62B7C">
            <w:pPr>
              <w:widowControl/>
              <w:jc w:val="left"/>
              <w:rPr>
                <w:rFonts w:ascii="仿宋" w:eastAsia="仿宋" w:hAnsi="仿宋"/>
                <w:kern w:val="0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阳光心态，幸福人生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0385" w:rsidRDefault="006F0385" w:rsidP="00E62B7C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樊富珉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0385" w:rsidRDefault="006F0385" w:rsidP="00E62B7C">
            <w:pPr>
              <w:jc w:val="left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清华大学心理学系副主任</w:t>
            </w:r>
          </w:p>
        </w:tc>
      </w:tr>
      <w:tr w:rsidR="006F0385" w:rsidTr="00E62B7C">
        <w:trPr>
          <w:trHeight w:val="573"/>
        </w:trPr>
        <w:tc>
          <w:tcPr>
            <w:tcW w:w="8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0385" w:rsidRDefault="006F0385" w:rsidP="00E62B7C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32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0385" w:rsidRDefault="006F0385" w:rsidP="00E62B7C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颈椎病的自我防治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0385" w:rsidRDefault="006F0385" w:rsidP="00E62B7C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李江山</w:t>
            </w:r>
          </w:p>
        </w:tc>
        <w:tc>
          <w:tcPr>
            <w:tcW w:w="3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0385" w:rsidRDefault="006F0385" w:rsidP="00E62B7C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湖南中医药大学教授</w:t>
            </w:r>
          </w:p>
        </w:tc>
      </w:tr>
    </w:tbl>
    <w:p w:rsidR="006F0385" w:rsidRDefault="006F0385" w:rsidP="006F0385">
      <w:pPr>
        <w:pStyle w:val="00"/>
        <w:ind w:firstLineChars="0" w:firstLine="0"/>
        <w:rPr>
          <w:rFonts w:ascii="楷体" w:eastAsia="楷体" w:hAnsi="楷体" w:cs="楷体"/>
          <w:color w:val="auto"/>
        </w:rPr>
      </w:pPr>
      <w:r>
        <w:rPr>
          <w:rFonts w:ascii="楷体" w:eastAsia="楷体" w:hAnsi="楷体" w:cs="楷体" w:hint="eastAsia"/>
          <w:b/>
          <w:bCs/>
          <w:color w:val="auto"/>
        </w:rPr>
        <w:t>说明：</w:t>
      </w:r>
      <w:r w:rsidRPr="006F0385">
        <w:rPr>
          <w:rFonts w:ascii="楷体" w:eastAsia="楷体" w:hAnsi="楷体" w:cs="楷体" w:hint="eastAsia"/>
          <w:b/>
          <w:bCs/>
          <w:color w:val="auto"/>
        </w:rPr>
        <w:t>标注</w:t>
      </w:r>
      <w:r w:rsidRPr="006F0385">
        <w:rPr>
          <w:rFonts w:ascii="仿宋" w:eastAsia="仿宋" w:hAnsi="仿宋" w:cs="宋体" w:hint="eastAsia"/>
          <w:b/>
          <w:kern w:val="0"/>
        </w:rPr>
        <w:t>★为必</w:t>
      </w:r>
      <w:r w:rsidR="00ED4CC9">
        <w:rPr>
          <w:rFonts w:ascii="仿宋" w:eastAsia="仿宋" w:hAnsi="仿宋" w:cs="宋体" w:hint="eastAsia"/>
          <w:b/>
          <w:kern w:val="0"/>
        </w:rPr>
        <w:t>选</w:t>
      </w:r>
      <w:r w:rsidRPr="006F0385">
        <w:rPr>
          <w:rFonts w:ascii="仿宋" w:eastAsia="仿宋" w:hAnsi="仿宋" w:cs="宋体" w:hint="eastAsia"/>
          <w:b/>
          <w:kern w:val="0"/>
        </w:rPr>
        <w:t>课程</w:t>
      </w:r>
      <w:r>
        <w:rPr>
          <w:rFonts w:ascii="仿宋" w:eastAsia="仿宋" w:hAnsi="仿宋" w:cs="宋体" w:hint="eastAsia"/>
          <w:kern w:val="0"/>
        </w:rPr>
        <w:t>。</w:t>
      </w:r>
      <w:r>
        <w:rPr>
          <w:rFonts w:ascii="楷体" w:eastAsia="楷体" w:hAnsi="楷体" w:cs="楷体" w:hint="eastAsia"/>
          <w:color w:val="auto"/>
        </w:rPr>
        <w:t>个别课程或稍有调整，请以平台最终发布课程为准。</w:t>
      </w:r>
    </w:p>
    <w:p w:rsidR="006F0385" w:rsidRPr="006F0385" w:rsidRDefault="006F0385" w:rsidP="006F0385">
      <w:pPr>
        <w:spacing w:line="560" w:lineRule="exact"/>
        <w:jc w:val="left"/>
        <w:rPr>
          <w:rFonts w:ascii="仿宋" w:eastAsia="仿宋" w:hAnsi="仿宋"/>
          <w:b/>
          <w:sz w:val="32"/>
          <w:szCs w:val="32"/>
        </w:rPr>
      </w:pPr>
    </w:p>
    <w:sectPr w:rsidR="006F0385" w:rsidRPr="006F0385" w:rsidSect="002D3FBD">
      <w:footerReference w:type="default" r:id="rId7"/>
      <w:pgSz w:w="11906" w:h="16838"/>
      <w:pgMar w:top="1440" w:right="1474" w:bottom="1440" w:left="1474" w:header="851" w:footer="992" w:gutter="0"/>
      <w:pgNumType w:fmt="numberInDash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B1E5D" w:rsidRDefault="000B1E5D" w:rsidP="002D3FBD">
      <w:r>
        <w:separator/>
      </w:r>
    </w:p>
  </w:endnote>
  <w:endnote w:type="continuationSeparator" w:id="0">
    <w:p w:rsidR="000B1E5D" w:rsidRDefault="000B1E5D" w:rsidP="002D3F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仿宋">
    <w:altName w:val="Arial Unicode MS"/>
    <w:charset w:val="86"/>
    <w:family w:val="modern"/>
    <w:pitch w:val="fixed"/>
    <w:sig w:usb0="00000000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楷体">
    <w:altName w:val="Arial Unicode MS"/>
    <w:charset w:val="86"/>
    <w:family w:val="modern"/>
    <w:pitch w:val="fixed"/>
    <w:sig w:usb0="00000000" w:usb1="38CF7CFA" w:usb2="00000016" w:usb3="00000000" w:csb0="00040001" w:csb1="00000000"/>
  </w:font>
  <w:font w:name="等线 Light">
    <w:altName w:val="Arial Unicode MS"/>
    <w:charset w:val="86"/>
    <w:family w:val="auto"/>
    <w:pitch w:val="variable"/>
    <w:sig w:usb0="00000000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471171797"/>
      <w:docPartObj>
        <w:docPartGallery w:val="Page Numbers (Bottom of Page)"/>
        <w:docPartUnique/>
      </w:docPartObj>
    </w:sdtPr>
    <w:sdtEndPr/>
    <w:sdtContent>
      <w:p w:rsidR="002D3FBD" w:rsidRDefault="002D3FBD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5473B" w:rsidRPr="0005473B">
          <w:rPr>
            <w:noProof/>
            <w:lang w:val="zh-CN"/>
          </w:rPr>
          <w:t>-</w:t>
        </w:r>
        <w:r w:rsidR="0005473B">
          <w:rPr>
            <w:noProof/>
          </w:rPr>
          <w:t xml:space="preserve"> 2 -</w:t>
        </w:r>
        <w:r>
          <w:fldChar w:fldCharType="end"/>
        </w:r>
      </w:p>
    </w:sdtContent>
  </w:sdt>
  <w:p w:rsidR="002D3FBD" w:rsidRDefault="002D3FBD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B1E5D" w:rsidRDefault="000B1E5D" w:rsidP="002D3FBD">
      <w:r>
        <w:separator/>
      </w:r>
    </w:p>
  </w:footnote>
  <w:footnote w:type="continuationSeparator" w:id="0">
    <w:p w:rsidR="000B1E5D" w:rsidRDefault="000B1E5D" w:rsidP="002D3FB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6BA5"/>
    <w:rsid w:val="0005473B"/>
    <w:rsid w:val="000B1E5D"/>
    <w:rsid w:val="001D6BA5"/>
    <w:rsid w:val="002933EE"/>
    <w:rsid w:val="002D3FBD"/>
    <w:rsid w:val="004677A6"/>
    <w:rsid w:val="00514215"/>
    <w:rsid w:val="00552DFD"/>
    <w:rsid w:val="006F0385"/>
    <w:rsid w:val="00710135"/>
    <w:rsid w:val="007B3925"/>
    <w:rsid w:val="00943AAD"/>
    <w:rsid w:val="00970DC9"/>
    <w:rsid w:val="00985EDA"/>
    <w:rsid w:val="00AC4EB2"/>
    <w:rsid w:val="00BD175D"/>
    <w:rsid w:val="00D77617"/>
    <w:rsid w:val="00DB0BCB"/>
    <w:rsid w:val="00DE3094"/>
    <w:rsid w:val="00ED4C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14215"/>
    <w:rPr>
      <w:color w:val="0563C1" w:themeColor="hyperlink"/>
      <w:u w:val="single"/>
    </w:rPr>
  </w:style>
  <w:style w:type="paragraph" w:styleId="a4">
    <w:name w:val="header"/>
    <w:basedOn w:val="a"/>
    <w:link w:val="Char"/>
    <w:uiPriority w:val="99"/>
    <w:unhideWhenUsed/>
    <w:rsid w:val="002D3FB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2D3FBD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2D3FB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2D3FBD"/>
    <w:rPr>
      <w:sz w:val="18"/>
      <w:szCs w:val="18"/>
    </w:rPr>
  </w:style>
  <w:style w:type="paragraph" w:styleId="a6">
    <w:name w:val="Date"/>
    <w:basedOn w:val="a"/>
    <w:next w:val="a"/>
    <w:link w:val="Char1"/>
    <w:uiPriority w:val="99"/>
    <w:semiHidden/>
    <w:unhideWhenUsed/>
    <w:rsid w:val="006F0385"/>
    <w:pPr>
      <w:ind w:leftChars="2500" w:left="100"/>
    </w:pPr>
  </w:style>
  <w:style w:type="character" w:customStyle="1" w:styleId="Char1">
    <w:name w:val="日期 Char"/>
    <w:basedOn w:val="a0"/>
    <w:link w:val="a6"/>
    <w:uiPriority w:val="99"/>
    <w:semiHidden/>
    <w:rsid w:val="006F0385"/>
  </w:style>
  <w:style w:type="character" w:customStyle="1" w:styleId="00CharChar">
    <w:name w:val="00正文 Char Char"/>
    <w:link w:val="00"/>
    <w:uiPriority w:val="99"/>
    <w:rsid w:val="006F0385"/>
    <w:rPr>
      <w:rFonts w:ascii="仿宋_GB2312" w:eastAsia="仿宋_GB2312" w:hAnsi="宋体"/>
      <w:color w:val="000000"/>
      <w:sz w:val="24"/>
      <w:szCs w:val="24"/>
    </w:rPr>
  </w:style>
  <w:style w:type="paragraph" w:customStyle="1" w:styleId="00">
    <w:name w:val="00正文"/>
    <w:basedOn w:val="a"/>
    <w:link w:val="00CharChar"/>
    <w:uiPriority w:val="99"/>
    <w:rsid w:val="006F0385"/>
    <w:pPr>
      <w:spacing w:line="360" w:lineRule="auto"/>
      <w:ind w:firstLineChars="200" w:firstLine="480"/>
      <w:textAlignment w:val="baseline"/>
    </w:pPr>
    <w:rPr>
      <w:rFonts w:ascii="仿宋_GB2312" w:eastAsia="仿宋_GB2312" w:hAnsi="宋体"/>
      <w:color w:val="000000"/>
      <w:sz w:val="24"/>
      <w:szCs w:val="24"/>
    </w:rPr>
  </w:style>
  <w:style w:type="paragraph" w:styleId="a7">
    <w:name w:val="Balloon Text"/>
    <w:basedOn w:val="a"/>
    <w:link w:val="Char2"/>
    <w:uiPriority w:val="99"/>
    <w:semiHidden/>
    <w:unhideWhenUsed/>
    <w:rsid w:val="00AC4EB2"/>
    <w:rPr>
      <w:sz w:val="18"/>
      <w:szCs w:val="18"/>
    </w:rPr>
  </w:style>
  <w:style w:type="character" w:customStyle="1" w:styleId="Char2">
    <w:name w:val="批注框文本 Char"/>
    <w:basedOn w:val="a0"/>
    <w:link w:val="a7"/>
    <w:uiPriority w:val="99"/>
    <w:semiHidden/>
    <w:rsid w:val="00AC4EB2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14215"/>
    <w:rPr>
      <w:color w:val="0563C1" w:themeColor="hyperlink"/>
      <w:u w:val="single"/>
    </w:rPr>
  </w:style>
  <w:style w:type="paragraph" w:styleId="a4">
    <w:name w:val="header"/>
    <w:basedOn w:val="a"/>
    <w:link w:val="Char"/>
    <w:uiPriority w:val="99"/>
    <w:unhideWhenUsed/>
    <w:rsid w:val="002D3FB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2D3FBD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2D3FB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2D3FBD"/>
    <w:rPr>
      <w:sz w:val="18"/>
      <w:szCs w:val="18"/>
    </w:rPr>
  </w:style>
  <w:style w:type="paragraph" w:styleId="a6">
    <w:name w:val="Date"/>
    <w:basedOn w:val="a"/>
    <w:next w:val="a"/>
    <w:link w:val="Char1"/>
    <w:uiPriority w:val="99"/>
    <w:semiHidden/>
    <w:unhideWhenUsed/>
    <w:rsid w:val="006F0385"/>
    <w:pPr>
      <w:ind w:leftChars="2500" w:left="100"/>
    </w:pPr>
  </w:style>
  <w:style w:type="character" w:customStyle="1" w:styleId="Char1">
    <w:name w:val="日期 Char"/>
    <w:basedOn w:val="a0"/>
    <w:link w:val="a6"/>
    <w:uiPriority w:val="99"/>
    <w:semiHidden/>
    <w:rsid w:val="006F0385"/>
  </w:style>
  <w:style w:type="character" w:customStyle="1" w:styleId="00CharChar">
    <w:name w:val="00正文 Char Char"/>
    <w:link w:val="00"/>
    <w:uiPriority w:val="99"/>
    <w:rsid w:val="006F0385"/>
    <w:rPr>
      <w:rFonts w:ascii="仿宋_GB2312" w:eastAsia="仿宋_GB2312" w:hAnsi="宋体"/>
      <w:color w:val="000000"/>
      <w:sz w:val="24"/>
      <w:szCs w:val="24"/>
    </w:rPr>
  </w:style>
  <w:style w:type="paragraph" w:customStyle="1" w:styleId="00">
    <w:name w:val="00正文"/>
    <w:basedOn w:val="a"/>
    <w:link w:val="00CharChar"/>
    <w:uiPriority w:val="99"/>
    <w:rsid w:val="006F0385"/>
    <w:pPr>
      <w:spacing w:line="360" w:lineRule="auto"/>
      <w:ind w:firstLineChars="200" w:firstLine="480"/>
      <w:textAlignment w:val="baseline"/>
    </w:pPr>
    <w:rPr>
      <w:rFonts w:ascii="仿宋_GB2312" w:eastAsia="仿宋_GB2312" w:hAnsi="宋体"/>
      <w:color w:val="000000"/>
      <w:sz w:val="24"/>
      <w:szCs w:val="24"/>
    </w:rPr>
  </w:style>
  <w:style w:type="paragraph" w:styleId="a7">
    <w:name w:val="Balloon Text"/>
    <w:basedOn w:val="a"/>
    <w:link w:val="Char2"/>
    <w:uiPriority w:val="99"/>
    <w:semiHidden/>
    <w:unhideWhenUsed/>
    <w:rsid w:val="00AC4EB2"/>
    <w:rPr>
      <w:sz w:val="18"/>
      <w:szCs w:val="18"/>
    </w:rPr>
  </w:style>
  <w:style w:type="character" w:customStyle="1" w:styleId="Char2">
    <w:name w:val="批注框文本 Char"/>
    <w:basedOn w:val="a0"/>
    <w:link w:val="a7"/>
    <w:uiPriority w:val="99"/>
    <w:semiHidden/>
    <w:rsid w:val="00AC4EB2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448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147</Words>
  <Characters>842</Characters>
  <Application>Microsoft Office Word</Application>
  <DocSecurity>0</DocSecurity>
  <Lines>7</Lines>
  <Paragraphs>1</Paragraphs>
  <ScaleCrop>false</ScaleCrop>
  <Company/>
  <LinksUpToDate>false</LinksUpToDate>
  <CharactersWithSpaces>988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孟令浩</dc:creator>
  <cp:keywords/>
  <dc:description/>
  <cp:lastModifiedBy>微软用户</cp:lastModifiedBy>
  <cp:revision>4</cp:revision>
  <cp:lastPrinted>2017-06-27T08:06:00Z</cp:lastPrinted>
  <dcterms:created xsi:type="dcterms:W3CDTF">2017-06-28T02:07:00Z</dcterms:created>
  <dcterms:modified xsi:type="dcterms:W3CDTF">2017-06-28T02:08:00Z</dcterms:modified>
</cp:coreProperties>
</file>