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24" w:rsidRPr="00CE0B54" w:rsidRDefault="00443C24" w:rsidP="00443C24">
      <w:pPr>
        <w:rPr>
          <w:rFonts w:hint="eastAsia"/>
          <w:sz w:val="24"/>
        </w:rPr>
      </w:pPr>
      <w:r>
        <w:rPr>
          <w:rFonts w:hint="eastAsia"/>
          <w:sz w:val="24"/>
        </w:rPr>
        <w:t>附件：</w:t>
      </w:r>
    </w:p>
    <w:tbl>
      <w:tblPr>
        <w:tblW w:w="9938" w:type="dxa"/>
        <w:jc w:val="center"/>
        <w:tblInd w:w="93" w:type="dxa"/>
        <w:tblLook w:val="04A0"/>
      </w:tblPr>
      <w:tblGrid>
        <w:gridCol w:w="456"/>
        <w:gridCol w:w="4203"/>
        <w:gridCol w:w="1040"/>
        <w:gridCol w:w="2501"/>
        <w:gridCol w:w="700"/>
        <w:gridCol w:w="1038"/>
      </w:tblGrid>
      <w:tr w:rsidR="00443C24" w:rsidRPr="00794A32" w:rsidTr="00636017">
        <w:trPr>
          <w:trHeight w:val="510"/>
          <w:jc w:val="center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spacing w:line="460" w:lineRule="exact"/>
              <w:ind w:right="480"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794A32">
              <w:rPr>
                <w:rFonts w:ascii="宋体" w:hAnsi="宋体" w:hint="eastAsia"/>
                <w:b/>
                <w:sz w:val="32"/>
                <w:szCs w:val="32"/>
              </w:rPr>
              <w:t>二○一六年院级本科教改立项资助一览表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spacing w:line="460" w:lineRule="exact"/>
              <w:ind w:right="480"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43C24" w:rsidRPr="00794A32" w:rsidTr="00636017">
        <w:trPr>
          <w:trHeight w:val="66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主持人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项目组成员姓名</w:t>
            </w: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br/>
              <w:t>（不含主持人）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资助等级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资助金额（万元）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东北大学工商管理管理学院本科毕业论文工作管理规范（修订）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94A32">
              <w:rPr>
                <w:rFonts w:ascii="宋体" w:hAnsi="宋体" w:cs="宋体" w:hint="eastAsia"/>
                <w:kern w:val="0"/>
                <w:sz w:val="24"/>
              </w:rPr>
              <w:t>张兰霞</w:t>
            </w:r>
            <w:proofErr w:type="gram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孙新波、严志刚、杜洋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一等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2</w:t>
            </w:r>
          </w:p>
        </w:tc>
      </w:tr>
      <w:tr w:rsidR="00443C24" w:rsidRPr="00794A32" w:rsidTr="00636017">
        <w:trPr>
          <w:trHeight w:val="6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工业工程专业核心课程实验项目开发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郭伏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金海哲、张吉善、张翠华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一等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2</w:t>
            </w:r>
          </w:p>
        </w:tc>
      </w:tr>
      <w:tr w:rsidR="00443C24" w:rsidRPr="00794A32" w:rsidTr="00636017">
        <w:trPr>
          <w:trHeight w:val="6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行为经济学创新创业课程体系建设研究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田树喜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韩颖、侯卉、李静、杨童舒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1.6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大学生公益助老“第二课堂”创新实验研究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郑红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李英、史云、杨光、王寰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1.6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《质量管理学》精品资源共享</w:t>
            </w:r>
            <w:proofErr w:type="gramStart"/>
            <w:r w:rsidRPr="00794A32">
              <w:rPr>
                <w:rFonts w:ascii="宋体" w:hAnsi="宋体" w:cs="宋体" w:hint="eastAsia"/>
                <w:kern w:val="0"/>
                <w:sz w:val="24"/>
              </w:rPr>
              <w:t>课基础</w:t>
            </w:r>
            <w:proofErr w:type="gramEnd"/>
            <w:r w:rsidRPr="00794A32">
              <w:rPr>
                <w:rFonts w:ascii="宋体" w:hAnsi="宋体" w:cs="宋体" w:hint="eastAsia"/>
                <w:kern w:val="0"/>
                <w:sz w:val="24"/>
              </w:rPr>
              <w:t>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张翠华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张吉善、张川、金海哲、王海英、冯国奇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1.6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《保险理财规划》国家级精品课程建设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94A32">
              <w:rPr>
                <w:rFonts w:ascii="宋体" w:hAnsi="宋体" w:cs="宋体" w:hint="eastAsia"/>
                <w:kern w:val="0"/>
                <w:sz w:val="24"/>
              </w:rPr>
              <w:t>苑莹</w:t>
            </w:r>
            <w:proofErr w:type="gramEnd"/>
            <w:r w:rsidRPr="00794A3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黄玮强、李亚宁、史云、陆阳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1.6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创新创业课程体系建设研究与实践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李亚宁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苑莹、</w:t>
            </w:r>
            <w:r w:rsidRPr="00794A32">
              <w:rPr>
                <w:rFonts w:ascii="宋体" w:hAnsi="宋体" w:cs="宋体" w:hint="eastAsia"/>
                <w:kern w:val="0"/>
                <w:sz w:val="24"/>
              </w:rPr>
              <w:t>吴冬梅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1.6</w:t>
            </w:r>
          </w:p>
        </w:tc>
      </w:tr>
      <w:tr w:rsidR="00443C24" w:rsidRPr="00794A32" w:rsidTr="00636017">
        <w:trPr>
          <w:trHeight w:val="64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针对会计学专业学生计算机能力培养的课程体系建设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兰博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杨亮、程富、喻海飞、杜春沈、范学新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基于胜任特征的创新创业教育师资队伍建设研究与实践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贾建锋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张立志、李丽华、赵希男、黄晓颖、严志刚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创新创业背景下的《设施规划与物流分析》课程建设研究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高聪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喻海飞、曲道刚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《物流工程进展》CAI课件研究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曲道钢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秦绪伟、高聪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基于精品视频公开课的大学生人文教育模式研究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王宝森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贾建锋、刘军、刘汝萍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问题式学习教学模式在金融学专业中的应用研究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李英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苑莹、郑红、吴冬梅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基于90后本科生需求的《组织行为学》课程教学改革与实践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王艳梅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卢纪华、贾建锋、朱春红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43C24" w:rsidRPr="00794A32" w:rsidTr="00636017">
        <w:trPr>
          <w:trHeight w:val="5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以专业评估为导向的经济学专业建设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韩颖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田树喜、侯卉、李静、杨童舒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C24" w:rsidRPr="00794A32" w:rsidRDefault="00443C24" w:rsidP="00636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24" w:rsidRPr="00794A32" w:rsidRDefault="00443C24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</w:tr>
      <w:tr w:rsidR="00402256" w:rsidRPr="00794A32" w:rsidTr="00030E3D">
        <w:trPr>
          <w:trHeight w:val="585"/>
          <w:jc w:val="center"/>
        </w:trPr>
        <w:tc>
          <w:tcPr>
            <w:tcW w:w="89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256" w:rsidRPr="00794A32" w:rsidRDefault="00402256" w:rsidP="004022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56" w:rsidRPr="00794A32" w:rsidRDefault="00402256" w:rsidP="0063601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20</w:t>
            </w:r>
          </w:p>
        </w:tc>
      </w:tr>
    </w:tbl>
    <w:p w:rsidR="00231B02" w:rsidRDefault="00231B02"/>
    <w:sectPr w:rsidR="00231B02" w:rsidSect="0023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C24"/>
    <w:rsid w:val="00231B02"/>
    <w:rsid w:val="00402256"/>
    <w:rsid w:val="00443C24"/>
    <w:rsid w:val="00C42BB2"/>
    <w:rsid w:val="00E7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>MS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2016-07-08T02:01:00Z</dcterms:created>
  <dcterms:modified xsi:type="dcterms:W3CDTF">2016-07-08T02:09:00Z</dcterms:modified>
</cp:coreProperties>
</file>